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77AB" w:rsidRDefault="001C77AB" w:rsidP="005B0666">
      <w:pPr>
        <w:spacing w:line="480" w:lineRule="auto"/>
        <w:jc w:val="center"/>
        <w:rPr>
          <w:rFonts w:ascii="Times New Roman" w:hAnsi="Times New Roman" w:cs="Times New Roman"/>
          <w:sz w:val="24"/>
          <w:szCs w:val="24"/>
        </w:rPr>
      </w:pPr>
    </w:p>
    <w:p w:rsidR="00773364" w:rsidRDefault="00773364" w:rsidP="005B0666">
      <w:pPr>
        <w:spacing w:line="480" w:lineRule="auto"/>
        <w:jc w:val="center"/>
        <w:rPr>
          <w:rFonts w:ascii="Times New Roman" w:hAnsi="Times New Roman" w:cs="Times New Roman"/>
          <w:sz w:val="24"/>
          <w:szCs w:val="24"/>
        </w:rPr>
      </w:pPr>
    </w:p>
    <w:p w:rsidR="00773364" w:rsidRDefault="00773364" w:rsidP="005B0666">
      <w:pPr>
        <w:spacing w:line="480" w:lineRule="auto"/>
        <w:jc w:val="center"/>
        <w:rPr>
          <w:rFonts w:ascii="Times New Roman" w:hAnsi="Times New Roman" w:cs="Times New Roman"/>
          <w:sz w:val="24"/>
          <w:szCs w:val="24"/>
        </w:rPr>
      </w:pPr>
    </w:p>
    <w:p w:rsidR="00773364" w:rsidRDefault="00773364" w:rsidP="005B0666">
      <w:pPr>
        <w:spacing w:line="480" w:lineRule="auto"/>
        <w:jc w:val="center"/>
        <w:rPr>
          <w:rFonts w:ascii="Times New Roman" w:hAnsi="Times New Roman" w:cs="Times New Roman"/>
          <w:sz w:val="24"/>
          <w:szCs w:val="24"/>
        </w:rPr>
      </w:pPr>
    </w:p>
    <w:p w:rsidR="00773364" w:rsidRDefault="00773364" w:rsidP="005B0666">
      <w:pPr>
        <w:spacing w:line="480" w:lineRule="auto"/>
        <w:jc w:val="center"/>
        <w:rPr>
          <w:rFonts w:ascii="Times New Roman" w:hAnsi="Times New Roman" w:cs="Times New Roman"/>
          <w:sz w:val="24"/>
          <w:szCs w:val="24"/>
        </w:rPr>
      </w:pPr>
    </w:p>
    <w:p w:rsidR="00773364" w:rsidRDefault="00773364" w:rsidP="005B0666">
      <w:pPr>
        <w:spacing w:line="480" w:lineRule="auto"/>
        <w:jc w:val="center"/>
        <w:rPr>
          <w:rFonts w:ascii="Times New Roman" w:hAnsi="Times New Roman" w:cs="Times New Roman"/>
          <w:sz w:val="24"/>
          <w:szCs w:val="24"/>
        </w:rPr>
      </w:pPr>
    </w:p>
    <w:p w:rsidR="00773364" w:rsidRDefault="00773364" w:rsidP="005B0666">
      <w:pPr>
        <w:spacing w:line="480" w:lineRule="auto"/>
        <w:jc w:val="center"/>
        <w:rPr>
          <w:rFonts w:ascii="Times New Roman" w:hAnsi="Times New Roman" w:cs="Times New Roman"/>
          <w:sz w:val="24"/>
          <w:szCs w:val="24"/>
        </w:rPr>
      </w:pPr>
    </w:p>
    <w:p w:rsidR="00773364" w:rsidRDefault="00773364" w:rsidP="005B0666">
      <w:pPr>
        <w:spacing w:line="480" w:lineRule="auto"/>
        <w:jc w:val="center"/>
        <w:rPr>
          <w:rFonts w:ascii="Times New Roman" w:hAnsi="Times New Roman" w:cs="Times New Roman"/>
          <w:sz w:val="24"/>
          <w:szCs w:val="24"/>
        </w:rPr>
      </w:pPr>
    </w:p>
    <w:p w:rsidR="00773364" w:rsidRDefault="009B2F57" w:rsidP="005B066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Citizen </w:t>
      </w:r>
      <w:r w:rsidR="005B0666">
        <w:rPr>
          <w:rFonts w:ascii="Times New Roman" w:hAnsi="Times New Roman" w:cs="Times New Roman"/>
          <w:sz w:val="24"/>
          <w:szCs w:val="24"/>
        </w:rPr>
        <w:t>P</w:t>
      </w:r>
      <w:r>
        <w:rPr>
          <w:rFonts w:ascii="Times New Roman" w:hAnsi="Times New Roman" w:cs="Times New Roman"/>
          <w:sz w:val="24"/>
          <w:szCs w:val="24"/>
        </w:rPr>
        <w:t xml:space="preserve">articipation </w:t>
      </w:r>
    </w:p>
    <w:p w:rsidR="00773364" w:rsidRDefault="009B2F57" w:rsidP="005B066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r w:rsidR="00F868A6">
        <w:rPr>
          <w:rFonts w:ascii="Times New Roman" w:hAnsi="Times New Roman" w:cs="Times New Roman"/>
          <w:sz w:val="24"/>
          <w:szCs w:val="24"/>
        </w:rPr>
        <w:t>:</w:t>
      </w:r>
    </w:p>
    <w:p w:rsidR="00F868A6" w:rsidRDefault="009B2F57" w:rsidP="005B0666">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r w:rsidR="00F868A6">
        <w:rPr>
          <w:rFonts w:ascii="Times New Roman" w:hAnsi="Times New Roman" w:cs="Times New Roman"/>
          <w:sz w:val="24"/>
          <w:szCs w:val="24"/>
        </w:rPr>
        <w:t>:</w:t>
      </w:r>
      <w:r>
        <w:rPr>
          <w:rFonts w:ascii="Times New Roman" w:hAnsi="Times New Roman" w:cs="Times New Roman"/>
          <w:sz w:val="24"/>
          <w:szCs w:val="24"/>
        </w:rPr>
        <w:t xml:space="preserve"> </w:t>
      </w:r>
    </w:p>
    <w:p w:rsidR="00773364" w:rsidRDefault="00F868A6" w:rsidP="005B066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773364" w:rsidRDefault="00F868A6" w:rsidP="005B066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73364" w:rsidRDefault="00F868A6" w:rsidP="005B066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73364" w:rsidRDefault="009B2F57" w:rsidP="005B066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83263B" w:rsidRDefault="009B2F57" w:rsidP="005B066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Introduction</w:t>
      </w:r>
    </w:p>
    <w:p w:rsidR="0083263B" w:rsidRDefault="009B2F57" w:rsidP="005B0666">
      <w:pPr>
        <w:spacing w:line="480" w:lineRule="auto"/>
        <w:ind w:firstLine="720"/>
        <w:rPr>
          <w:rFonts w:ascii="Times New Roman" w:hAnsi="Times New Roman" w:cs="Times New Roman"/>
          <w:sz w:val="24"/>
          <w:szCs w:val="24"/>
        </w:rPr>
      </w:pPr>
      <w:r>
        <w:rPr>
          <w:rFonts w:ascii="Times New Roman" w:hAnsi="Times New Roman" w:cs="Times New Roman"/>
          <w:sz w:val="24"/>
          <w:szCs w:val="24"/>
        </w:rPr>
        <w:t>Citizens are any occupants of a given geographical area. They contribute to the establishment, maintenance, and well-being of society as a form of participation.</w:t>
      </w:r>
      <w:r w:rsidR="00034FF4">
        <w:rPr>
          <w:rFonts w:ascii="Times New Roman" w:hAnsi="Times New Roman" w:cs="Times New Roman"/>
          <w:sz w:val="24"/>
          <w:szCs w:val="24"/>
        </w:rPr>
        <w:t xml:space="preserve"> </w:t>
      </w:r>
      <w:r>
        <w:rPr>
          <w:rFonts w:ascii="Times New Roman" w:hAnsi="Times New Roman" w:cs="Times New Roman"/>
          <w:sz w:val="24"/>
          <w:szCs w:val="24"/>
        </w:rPr>
        <w:t>Different citizens have different roles and responsibilities towards society to ensure productivity and sustainable development among the people</w:t>
      </w:r>
      <w:r w:rsidR="00034FF4">
        <w:rPr>
          <w:rFonts w:ascii="Times New Roman" w:hAnsi="Times New Roman" w:cs="Times New Roman"/>
          <w:sz w:val="24"/>
          <w:szCs w:val="24"/>
        </w:rPr>
        <w:t xml:space="preserve">. It's enriched in the constitution. Citizen has rights or participates in any aspect of society. </w:t>
      </w:r>
      <w:r>
        <w:rPr>
          <w:rFonts w:ascii="Times New Roman" w:hAnsi="Times New Roman" w:cs="Times New Roman"/>
          <w:sz w:val="24"/>
          <w:szCs w:val="24"/>
        </w:rPr>
        <w:t>Citizen participation is often considered to integrate citizens in making decisions</w:t>
      </w:r>
      <w:r w:rsidR="00034FF4">
        <w:rPr>
          <w:rFonts w:ascii="Times New Roman" w:hAnsi="Times New Roman" w:cs="Times New Roman"/>
          <w:sz w:val="24"/>
          <w:szCs w:val="24"/>
        </w:rPr>
        <w:t xml:space="preserve"> and policies</w:t>
      </w:r>
      <w:r>
        <w:rPr>
          <w:rFonts w:ascii="Times New Roman" w:hAnsi="Times New Roman" w:cs="Times New Roman"/>
          <w:sz w:val="24"/>
          <w:szCs w:val="24"/>
        </w:rPr>
        <w:t xml:space="preserve"> concerning their government</w:t>
      </w:r>
      <w:r w:rsidR="00034FF4">
        <w:rPr>
          <w:rFonts w:ascii="Times New Roman" w:hAnsi="Times New Roman" w:cs="Times New Roman"/>
          <w:sz w:val="24"/>
          <w:szCs w:val="24"/>
        </w:rPr>
        <w:t>, life</w:t>
      </w:r>
      <w:r>
        <w:rPr>
          <w:rFonts w:ascii="Times New Roman" w:hAnsi="Times New Roman" w:cs="Times New Roman"/>
          <w:sz w:val="24"/>
          <w:szCs w:val="24"/>
        </w:rPr>
        <w:t xml:space="preserve">, and country. The decision </w:t>
      </w:r>
      <w:r w:rsidR="00034FF4">
        <w:rPr>
          <w:rFonts w:ascii="Times New Roman" w:hAnsi="Times New Roman" w:cs="Times New Roman"/>
          <w:sz w:val="24"/>
          <w:szCs w:val="24"/>
        </w:rPr>
        <w:t>made affect the people either directly or indirectly, and participation reduce the implementation of defective, unnecessary, and harsh policy to limit the people</w:t>
      </w:r>
      <w:r>
        <w:rPr>
          <w:rFonts w:ascii="Times New Roman" w:hAnsi="Times New Roman" w:cs="Times New Roman"/>
          <w:sz w:val="24"/>
          <w:szCs w:val="24"/>
        </w:rPr>
        <w:t xml:space="preserve">. The citizen participation can be done using different platforms such as in groups, </w:t>
      </w:r>
      <w:r w:rsidR="00034FF4">
        <w:rPr>
          <w:rFonts w:ascii="Times New Roman" w:hAnsi="Times New Roman" w:cs="Times New Roman"/>
          <w:sz w:val="24"/>
          <w:szCs w:val="24"/>
        </w:rPr>
        <w:t>established organizations, attending the meeting to discuss key issues, and offering technical advice and assistance of various matters requiring expertise</w:t>
      </w:r>
      <w:r w:rsidR="006649B4">
        <w:rPr>
          <w:rFonts w:ascii="Times New Roman" w:hAnsi="Times New Roman" w:cs="Times New Roman"/>
          <w:sz w:val="24"/>
          <w:szCs w:val="24"/>
        </w:rPr>
        <w:t xml:space="preserve"> (</w:t>
      </w:r>
      <w:proofErr w:type="spellStart"/>
      <w:r w:rsidR="006649B4">
        <w:rPr>
          <w:rFonts w:ascii="Times New Roman" w:hAnsi="Times New Roman" w:cs="Times New Roman"/>
          <w:color w:val="222222"/>
          <w:sz w:val="24"/>
          <w:szCs w:val="24"/>
          <w:shd w:val="clear" w:color="auto" w:fill="FFFFFF"/>
        </w:rPr>
        <w:t>Fagence</w:t>
      </w:r>
      <w:proofErr w:type="spellEnd"/>
      <w:r w:rsidR="006649B4">
        <w:rPr>
          <w:rFonts w:ascii="Times New Roman" w:hAnsi="Times New Roman" w:cs="Times New Roman"/>
          <w:color w:val="222222"/>
          <w:sz w:val="24"/>
          <w:szCs w:val="24"/>
          <w:shd w:val="clear" w:color="auto" w:fill="FFFFFF"/>
        </w:rPr>
        <w:t xml:space="preserve">, </w:t>
      </w:r>
      <w:r w:rsidR="006649B4" w:rsidRPr="006649B4">
        <w:rPr>
          <w:rFonts w:ascii="Times New Roman" w:hAnsi="Times New Roman" w:cs="Times New Roman"/>
          <w:color w:val="222222"/>
          <w:sz w:val="24"/>
          <w:szCs w:val="24"/>
          <w:shd w:val="clear" w:color="auto" w:fill="FFFFFF"/>
        </w:rPr>
        <w:t>2014). </w:t>
      </w:r>
    </w:p>
    <w:p w:rsidR="00034FF4" w:rsidRDefault="009B2F57" w:rsidP="005B0666">
      <w:pPr>
        <w:spacing w:line="480" w:lineRule="auto"/>
        <w:ind w:firstLine="720"/>
        <w:rPr>
          <w:rFonts w:ascii="Times New Roman" w:hAnsi="Times New Roman" w:cs="Times New Roman"/>
          <w:sz w:val="24"/>
          <w:szCs w:val="24"/>
        </w:rPr>
      </w:pPr>
      <w:r>
        <w:rPr>
          <w:rFonts w:ascii="Times New Roman" w:hAnsi="Times New Roman" w:cs="Times New Roman"/>
          <w:sz w:val="24"/>
          <w:szCs w:val="24"/>
        </w:rPr>
        <w:t>Citizen participation in formulating government policy is a major concern on the participation of the people.</w:t>
      </w:r>
      <w:r w:rsidR="009B1D81">
        <w:rPr>
          <w:rFonts w:ascii="Times New Roman" w:hAnsi="Times New Roman" w:cs="Times New Roman"/>
          <w:sz w:val="24"/>
          <w:szCs w:val="24"/>
        </w:rPr>
        <w:t xml:space="preserve"> Citizens participate in their democratic roles of voting for their leaders of choice based on their manifesto and ability to deliver to the people. For instance, in the law-making process, the citizens are required to discuss and vote on whether the policy being formulated is important to their lives or not.  They have full rights and obligations to pass good policies and reject the </w:t>
      </w:r>
      <w:r w:rsidR="00F868A6">
        <w:rPr>
          <w:rFonts w:ascii="Times New Roman" w:hAnsi="Times New Roman" w:cs="Times New Roman"/>
          <w:sz w:val="24"/>
          <w:szCs w:val="24"/>
        </w:rPr>
        <w:t>unfavourable policy that aims to curtail</w:t>
      </w:r>
      <w:r w:rsidR="009B1D81">
        <w:rPr>
          <w:rFonts w:ascii="Times New Roman" w:hAnsi="Times New Roman" w:cs="Times New Roman"/>
          <w:sz w:val="24"/>
          <w:szCs w:val="24"/>
        </w:rPr>
        <w:t xml:space="preserve"> their living, restrict their freedom, or take advantage of their property. Failure of citizen participation</w:t>
      </w:r>
      <w:r w:rsidR="00F868A6">
        <w:rPr>
          <w:rFonts w:ascii="Times New Roman" w:hAnsi="Times New Roman" w:cs="Times New Roman"/>
          <w:sz w:val="24"/>
          <w:szCs w:val="24"/>
        </w:rPr>
        <w:t>,</w:t>
      </w:r>
      <w:r w:rsidR="009B1D81">
        <w:rPr>
          <w:rFonts w:ascii="Times New Roman" w:hAnsi="Times New Roman" w:cs="Times New Roman"/>
          <w:sz w:val="24"/>
          <w:szCs w:val="24"/>
        </w:rPr>
        <w:t xml:space="preserve"> such policies and laws might be implemented,</w:t>
      </w:r>
      <w:r w:rsidR="00F868A6">
        <w:rPr>
          <w:rFonts w:ascii="Times New Roman" w:hAnsi="Times New Roman" w:cs="Times New Roman"/>
          <w:sz w:val="24"/>
          <w:szCs w:val="24"/>
        </w:rPr>
        <w:t xml:space="preserve"> thus,</w:t>
      </w:r>
      <w:r w:rsidR="009B1D81">
        <w:rPr>
          <w:rFonts w:ascii="Times New Roman" w:hAnsi="Times New Roman" w:cs="Times New Roman"/>
          <w:sz w:val="24"/>
          <w:szCs w:val="24"/>
        </w:rPr>
        <w:t xml:space="preserve"> affecting the lives of the citizens. Proper involvement of the citizens enables the government to focus on the people's needs, and accountability is enhanced.  </w:t>
      </w:r>
    </w:p>
    <w:p w:rsidR="009B1D81" w:rsidRDefault="009B2F57" w:rsidP="005B06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Participation in voting is equally important to the community to promote democracy and the rights of the people. Through voting, a feeling of responsibility is achieved among the </w:t>
      </w:r>
      <w:r>
        <w:rPr>
          <w:rFonts w:ascii="Times New Roman" w:hAnsi="Times New Roman" w:cs="Times New Roman"/>
          <w:sz w:val="24"/>
          <w:szCs w:val="24"/>
        </w:rPr>
        <w:lastRenderedPageBreak/>
        <w:t xml:space="preserve">people. Elected citizens occupying leadership positions are vetted to reduce chances of fraud and corruption in office by electing morally upright citizens to lead. Inhibition of citizen participation in voting can fuel up community wars creating tension and misunderstanding among community members. </w:t>
      </w:r>
      <w:r w:rsidR="006560F2">
        <w:rPr>
          <w:rFonts w:ascii="Times New Roman" w:hAnsi="Times New Roman" w:cs="Times New Roman"/>
          <w:sz w:val="24"/>
          <w:szCs w:val="24"/>
        </w:rPr>
        <w:t xml:space="preserve">People elected in office might have a hidden agenda of embezzling community funds and inhibiting the community's development. It's evidenced that most non-community participated projects are vulnerable to collapse following a citizen's lack of accountability. Projects such as roads, schools, medical facilities, relief foods, and any government-sponsored program being </w:t>
      </w:r>
      <w:r w:rsidR="006C1CFE">
        <w:rPr>
          <w:rFonts w:ascii="Times New Roman" w:hAnsi="Times New Roman" w:cs="Times New Roman"/>
          <w:sz w:val="24"/>
          <w:szCs w:val="24"/>
        </w:rPr>
        <w:t>initiated</w:t>
      </w:r>
      <w:r w:rsidR="006560F2">
        <w:rPr>
          <w:rFonts w:ascii="Times New Roman" w:hAnsi="Times New Roman" w:cs="Times New Roman"/>
          <w:sz w:val="24"/>
          <w:szCs w:val="24"/>
        </w:rPr>
        <w:t xml:space="preserve"> without</w:t>
      </w:r>
      <w:r w:rsidR="006C1CFE">
        <w:rPr>
          <w:rFonts w:ascii="Times New Roman" w:hAnsi="Times New Roman" w:cs="Times New Roman"/>
          <w:sz w:val="24"/>
          <w:szCs w:val="24"/>
        </w:rPr>
        <w:t xml:space="preserve"> p</w:t>
      </w:r>
      <w:r w:rsidR="006649B4">
        <w:rPr>
          <w:rFonts w:ascii="Times New Roman" w:hAnsi="Times New Roman" w:cs="Times New Roman"/>
          <w:sz w:val="24"/>
          <w:szCs w:val="24"/>
        </w:rPr>
        <w:t xml:space="preserve">ublic knowledge often collapse </w:t>
      </w:r>
      <w:r w:rsidR="006649B4" w:rsidRPr="00F868A6">
        <w:rPr>
          <w:rFonts w:ascii="Times New Roman" w:hAnsi="Times New Roman" w:cs="Times New Roman"/>
          <w:sz w:val="24"/>
          <w:szCs w:val="24"/>
        </w:rPr>
        <w:t>(</w:t>
      </w:r>
      <w:proofErr w:type="spellStart"/>
      <w:r w:rsidR="006649B4" w:rsidRPr="00F868A6">
        <w:rPr>
          <w:rFonts w:ascii="Times New Roman" w:hAnsi="Times New Roman" w:cs="Times New Roman"/>
          <w:color w:val="222222"/>
          <w:sz w:val="24"/>
          <w:szCs w:val="24"/>
          <w:shd w:val="clear" w:color="auto" w:fill="FFFFFF"/>
        </w:rPr>
        <w:t>Axelsson</w:t>
      </w:r>
      <w:proofErr w:type="spellEnd"/>
      <w:r w:rsidR="006649B4" w:rsidRPr="00F868A6">
        <w:rPr>
          <w:rFonts w:ascii="Times New Roman" w:hAnsi="Times New Roman" w:cs="Times New Roman"/>
          <w:color w:val="222222"/>
          <w:sz w:val="24"/>
          <w:szCs w:val="24"/>
          <w:shd w:val="clear" w:color="auto" w:fill="FFFFFF"/>
        </w:rPr>
        <w:t xml:space="preserve">, </w:t>
      </w:r>
      <w:proofErr w:type="spellStart"/>
      <w:r w:rsidR="006649B4" w:rsidRPr="00F868A6">
        <w:rPr>
          <w:rFonts w:ascii="Times New Roman" w:hAnsi="Times New Roman" w:cs="Times New Roman"/>
          <w:color w:val="222222"/>
          <w:sz w:val="24"/>
          <w:szCs w:val="24"/>
          <w:shd w:val="clear" w:color="auto" w:fill="FFFFFF"/>
        </w:rPr>
        <w:t>Melin</w:t>
      </w:r>
      <w:proofErr w:type="spellEnd"/>
      <w:r w:rsidR="00F868A6" w:rsidRPr="00F868A6">
        <w:rPr>
          <w:rFonts w:ascii="Times New Roman" w:hAnsi="Times New Roman" w:cs="Times New Roman"/>
          <w:color w:val="222222"/>
          <w:sz w:val="24"/>
          <w:szCs w:val="24"/>
          <w:shd w:val="clear" w:color="auto" w:fill="FFFFFF"/>
        </w:rPr>
        <w:t>, &amp;</w:t>
      </w:r>
      <w:r w:rsidR="006649B4" w:rsidRPr="00F868A6">
        <w:rPr>
          <w:rFonts w:ascii="Times New Roman" w:hAnsi="Times New Roman" w:cs="Times New Roman"/>
          <w:color w:val="222222"/>
          <w:sz w:val="24"/>
          <w:szCs w:val="24"/>
          <w:shd w:val="clear" w:color="auto" w:fill="FFFFFF"/>
        </w:rPr>
        <w:t xml:space="preserve"> Lindgren, 2010).</w:t>
      </w:r>
    </w:p>
    <w:p w:rsidR="006C1CFE" w:rsidRDefault="009B2F57" w:rsidP="005B06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Citizen participation in decision making and programs ensure accountability and provide </w:t>
      </w:r>
      <w:r w:rsidR="00F868A6">
        <w:rPr>
          <w:rFonts w:ascii="Times New Roman" w:hAnsi="Times New Roman" w:cs="Times New Roman"/>
          <w:sz w:val="24"/>
          <w:szCs w:val="24"/>
        </w:rPr>
        <w:t>labour</w:t>
      </w:r>
      <w:r>
        <w:rPr>
          <w:rFonts w:ascii="Times New Roman" w:hAnsi="Times New Roman" w:cs="Times New Roman"/>
          <w:sz w:val="24"/>
          <w:szCs w:val="24"/>
        </w:rPr>
        <w:t xml:space="preserve"> to the projects improving their living standards. Programs created through the community members' participation often create </w:t>
      </w:r>
      <w:r w:rsidR="00F868A6">
        <w:rPr>
          <w:rFonts w:ascii="Times New Roman" w:hAnsi="Times New Roman" w:cs="Times New Roman"/>
          <w:sz w:val="24"/>
          <w:szCs w:val="24"/>
        </w:rPr>
        <w:t xml:space="preserve">a sense of ownership and </w:t>
      </w:r>
      <w:r>
        <w:rPr>
          <w:rFonts w:ascii="Times New Roman" w:hAnsi="Times New Roman" w:cs="Times New Roman"/>
          <w:sz w:val="24"/>
          <w:szCs w:val="24"/>
        </w:rPr>
        <w:t xml:space="preserve">promote the usage of the services such as medical facilities. The prices and responsibility to take of the institutions are all left to the citizens to build their confidence and encourage peace among members through the shared established programs. Formulated policies and laws affecting human lives are subjected to discussion and understanding by the community members, limiting </w:t>
      </w:r>
      <w:r w:rsidR="00D31C67">
        <w:rPr>
          <w:rFonts w:ascii="Times New Roman" w:hAnsi="Times New Roman" w:cs="Times New Roman"/>
          <w:sz w:val="24"/>
          <w:szCs w:val="24"/>
        </w:rPr>
        <w:t xml:space="preserve">aspects of </w:t>
      </w:r>
      <w:r w:rsidR="00F868A6">
        <w:rPr>
          <w:rFonts w:ascii="Times New Roman" w:hAnsi="Times New Roman" w:cs="Times New Roman"/>
          <w:sz w:val="24"/>
          <w:szCs w:val="24"/>
        </w:rPr>
        <w:t>favouring</w:t>
      </w:r>
      <w:r w:rsidR="00D31C67">
        <w:rPr>
          <w:rFonts w:ascii="Times New Roman" w:hAnsi="Times New Roman" w:cs="Times New Roman"/>
          <w:sz w:val="24"/>
          <w:szCs w:val="24"/>
        </w:rPr>
        <w:t xml:space="preserve"> certain groups at others' expense, thus making appropriate choices.</w:t>
      </w:r>
    </w:p>
    <w:p w:rsidR="005B0666" w:rsidRDefault="009B2F57" w:rsidP="005B06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citizen participation involves people or the community in making a decision affecting the whole community. Participation is often important to provide checks and balances on the policies and decisions affecting the people. </w:t>
      </w:r>
      <w:r w:rsidR="006649B4">
        <w:rPr>
          <w:rFonts w:ascii="Times New Roman" w:hAnsi="Times New Roman" w:cs="Times New Roman"/>
          <w:sz w:val="24"/>
          <w:szCs w:val="24"/>
        </w:rPr>
        <w:t>Other advantages of citizen participation include managing conflicts and achieving economic advantages by speeding the decision making process. Also, it's important to reduce public opposition to important projects that improve community status. It is clear through citizen participat</w:t>
      </w:r>
      <w:r>
        <w:rPr>
          <w:rFonts w:ascii="Times New Roman" w:hAnsi="Times New Roman" w:cs="Times New Roman"/>
          <w:sz w:val="24"/>
          <w:szCs w:val="24"/>
        </w:rPr>
        <w:t>ion; the community is empowered.</w:t>
      </w:r>
    </w:p>
    <w:p w:rsidR="006649B4" w:rsidRDefault="009B2F57" w:rsidP="005B066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649B4" w:rsidRDefault="006649B4" w:rsidP="005B0666">
      <w:pPr>
        <w:spacing w:line="480" w:lineRule="auto"/>
        <w:rPr>
          <w:rFonts w:ascii="Times New Roman" w:hAnsi="Times New Roman" w:cs="Times New Roman"/>
          <w:sz w:val="24"/>
          <w:szCs w:val="24"/>
        </w:rPr>
      </w:pPr>
    </w:p>
    <w:p w:rsidR="005B0666" w:rsidRPr="005B0666" w:rsidRDefault="009B2F57" w:rsidP="00D07CC6">
      <w:pPr>
        <w:spacing w:line="480" w:lineRule="auto"/>
        <w:ind w:left="720" w:hanging="720"/>
        <w:rPr>
          <w:rFonts w:ascii="Times New Roman" w:hAnsi="Times New Roman" w:cs="Times New Roman"/>
          <w:sz w:val="24"/>
          <w:szCs w:val="24"/>
        </w:rPr>
      </w:pPr>
      <w:bookmarkStart w:id="0" w:name="_GoBack"/>
      <w:bookmarkEnd w:id="0"/>
      <w:proofErr w:type="spellStart"/>
      <w:r w:rsidRPr="005B0666">
        <w:rPr>
          <w:rFonts w:ascii="Times New Roman" w:hAnsi="Times New Roman" w:cs="Times New Roman"/>
          <w:sz w:val="24"/>
          <w:szCs w:val="24"/>
        </w:rPr>
        <w:t>Axelsson</w:t>
      </w:r>
      <w:proofErr w:type="spellEnd"/>
      <w:r w:rsidRPr="005B0666">
        <w:rPr>
          <w:rFonts w:ascii="Times New Roman" w:hAnsi="Times New Roman" w:cs="Times New Roman"/>
          <w:sz w:val="24"/>
          <w:szCs w:val="24"/>
        </w:rPr>
        <w:t xml:space="preserve">, K., </w:t>
      </w:r>
      <w:proofErr w:type="spellStart"/>
      <w:r w:rsidRPr="005B0666">
        <w:rPr>
          <w:rFonts w:ascii="Times New Roman" w:hAnsi="Times New Roman" w:cs="Times New Roman"/>
          <w:sz w:val="24"/>
          <w:szCs w:val="24"/>
        </w:rPr>
        <w:t>Melin</w:t>
      </w:r>
      <w:proofErr w:type="spellEnd"/>
      <w:r w:rsidRPr="005B0666">
        <w:rPr>
          <w:rFonts w:ascii="Times New Roman" w:hAnsi="Times New Roman" w:cs="Times New Roman"/>
          <w:sz w:val="24"/>
          <w:szCs w:val="24"/>
        </w:rPr>
        <w:t>, U., &amp; Lindgren, I. (2010). Exploring the importance of citizen participation and involvement in e‐government projects. Transforming Government: People, Process, and Policy.</w:t>
      </w:r>
    </w:p>
    <w:p w:rsidR="005B0666" w:rsidRPr="005B0666" w:rsidRDefault="009B2F57" w:rsidP="00D07CC6">
      <w:pPr>
        <w:spacing w:line="480" w:lineRule="auto"/>
        <w:ind w:left="720" w:hanging="720"/>
        <w:rPr>
          <w:rFonts w:ascii="Times New Roman" w:hAnsi="Times New Roman" w:cs="Times New Roman"/>
          <w:sz w:val="24"/>
          <w:szCs w:val="24"/>
        </w:rPr>
      </w:pPr>
      <w:proofErr w:type="spellStart"/>
      <w:r w:rsidRPr="005B0666">
        <w:rPr>
          <w:rFonts w:ascii="Times New Roman" w:hAnsi="Times New Roman" w:cs="Times New Roman"/>
          <w:sz w:val="24"/>
          <w:szCs w:val="24"/>
        </w:rPr>
        <w:t>Fagence</w:t>
      </w:r>
      <w:proofErr w:type="spellEnd"/>
      <w:r w:rsidRPr="005B0666">
        <w:rPr>
          <w:rFonts w:ascii="Times New Roman" w:hAnsi="Times New Roman" w:cs="Times New Roman"/>
          <w:sz w:val="24"/>
          <w:szCs w:val="24"/>
        </w:rPr>
        <w:t>, M. (2014). Citizen participation in planning (Vol. 19). Elsevier.</w:t>
      </w:r>
    </w:p>
    <w:sectPr w:rsidR="005B0666" w:rsidRPr="005B0666" w:rsidSect="005B0666">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EB7" w:rsidRDefault="00EF6EB7">
      <w:pPr>
        <w:spacing w:after="0" w:line="240" w:lineRule="auto"/>
      </w:pPr>
      <w:r>
        <w:separator/>
      </w:r>
    </w:p>
  </w:endnote>
  <w:endnote w:type="continuationSeparator" w:id="0">
    <w:p w:rsidR="00EF6EB7" w:rsidRDefault="00EF6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EB7" w:rsidRDefault="00EF6EB7">
      <w:pPr>
        <w:spacing w:after="0" w:line="240" w:lineRule="auto"/>
      </w:pPr>
      <w:r>
        <w:separator/>
      </w:r>
    </w:p>
  </w:footnote>
  <w:footnote w:type="continuationSeparator" w:id="0">
    <w:p w:rsidR="00EF6EB7" w:rsidRDefault="00EF6E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78493855"/>
      <w:docPartObj>
        <w:docPartGallery w:val="Page Numbers (Top of Page)"/>
        <w:docPartUnique/>
      </w:docPartObj>
    </w:sdtPr>
    <w:sdtEndPr>
      <w:rPr>
        <w:noProof/>
      </w:rPr>
    </w:sdtEndPr>
    <w:sdtContent>
      <w:p w:rsidR="005B0666" w:rsidRPr="005B0666" w:rsidRDefault="009B2F57">
        <w:pPr>
          <w:pStyle w:val="Header"/>
          <w:jc w:val="right"/>
          <w:rPr>
            <w:rFonts w:ascii="Times New Roman" w:hAnsi="Times New Roman" w:cs="Times New Roman"/>
            <w:sz w:val="24"/>
            <w:szCs w:val="24"/>
          </w:rPr>
        </w:pPr>
        <w:r w:rsidRPr="005B0666">
          <w:rPr>
            <w:rFonts w:ascii="Times New Roman" w:hAnsi="Times New Roman" w:cs="Times New Roman"/>
            <w:sz w:val="24"/>
            <w:szCs w:val="24"/>
          </w:rPr>
          <w:t>CITIZEN P</w:t>
        </w:r>
        <w:r>
          <w:rPr>
            <w:rFonts w:ascii="Times New Roman" w:hAnsi="Times New Roman" w:cs="Times New Roman"/>
            <w:sz w:val="24"/>
            <w:szCs w:val="24"/>
          </w:rPr>
          <w:t>ARTICIPATION</w:t>
        </w:r>
        <w:r w:rsidRPr="005B0666">
          <w:rPr>
            <w:rFonts w:ascii="Times New Roman" w:hAnsi="Times New Roman" w:cs="Times New Roman"/>
            <w:sz w:val="24"/>
            <w:szCs w:val="24"/>
          </w:rPr>
          <w:t xml:space="preserve"> </w:t>
        </w:r>
        <w:r w:rsidRPr="005B0666">
          <w:rPr>
            <w:rFonts w:ascii="Times New Roman" w:hAnsi="Times New Roman" w:cs="Times New Roman"/>
            <w:sz w:val="24"/>
            <w:szCs w:val="24"/>
          </w:rPr>
          <w:fldChar w:fldCharType="begin"/>
        </w:r>
        <w:r w:rsidRPr="005B0666">
          <w:rPr>
            <w:rFonts w:ascii="Times New Roman" w:hAnsi="Times New Roman" w:cs="Times New Roman"/>
            <w:sz w:val="24"/>
            <w:szCs w:val="24"/>
          </w:rPr>
          <w:instrText xml:space="preserve"> PAGE   \* MERGEFORMAT </w:instrText>
        </w:r>
        <w:r w:rsidRPr="005B0666">
          <w:rPr>
            <w:rFonts w:ascii="Times New Roman" w:hAnsi="Times New Roman" w:cs="Times New Roman"/>
            <w:sz w:val="24"/>
            <w:szCs w:val="24"/>
          </w:rPr>
          <w:fldChar w:fldCharType="separate"/>
        </w:r>
        <w:r w:rsidR="00D07CC6">
          <w:rPr>
            <w:rFonts w:ascii="Times New Roman" w:hAnsi="Times New Roman" w:cs="Times New Roman"/>
            <w:noProof/>
            <w:sz w:val="24"/>
            <w:szCs w:val="24"/>
          </w:rPr>
          <w:t>2</w:t>
        </w:r>
        <w:r w:rsidRPr="005B0666">
          <w:rPr>
            <w:rFonts w:ascii="Times New Roman" w:hAnsi="Times New Roman" w:cs="Times New Roman"/>
            <w:noProof/>
            <w:sz w:val="24"/>
            <w:szCs w:val="24"/>
          </w:rPr>
          <w:fldChar w:fldCharType="end"/>
        </w:r>
      </w:p>
    </w:sdtContent>
  </w:sdt>
  <w:p w:rsidR="005B0666" w:rsidRDefault="005B066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666" w:rsidRPr="005B0666" w:rsidRDefault="009B2F57">
    <w:pPr>
      <w:pStyle w:val="Header"/>
      <w:rPr>
        <w:rFonts w:ascii="Times New Roman" w:hAnsi="Times New Roman" w:cs="Times New Roman"/>
        <w:sz w:val="24"/>
        <w:szCs w:val="24"/>
        <w:lang w:val="en-US"/>
      </w:rPr>
    </w:pPr>
    <w:r w:rsidRPr="005B0666">
      <w:rPr>
        <w:rFonts w:ascii="Times New Roman" w:hAnsi="Times New Roman" w:cs="Times New Roman"/>
        <w:sz w:val="24"/>
        <w:szCs w:val="24"/>
        <w:lang w:val="en-US"/>
      </w:rPr>
      <w:t xml:space="preserve">Running head: CITIZEN PARTICIPATION </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5B0666">
      <w:rPr>
        <w:rFonts w:ascii="Times New Roman" w:hAnsi="Times New Roman" w:cs="Times New Roman"/>
        <w:sz w:val="24"/>
        <w:szCs w:val="24"/>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ZW" w:vendorID="64" w:dllVersion="131078" w:nlCheck="1" w:checkStyle="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364"/>
    <w:rsid w:val="00034FF4"/>
    <w:rsid w:val="000820A1"/>
    <w:rsid w:val="001C77AB"/>
    <w:rsid w:val="005B0666"/>
    <w:rsid w:val="006560F2"/>
    <w:rsid w:val="006649B4"/>
    <w:rsid w:val="006C1CFE"/>
    <w:rsid w:val="00773364"/>
    <w:rsid w:val="0083263B"/>
    <w:rsid w:val="009B1D81"/>
    <w:rsid w:val="009B2F57"/>
    <w:rsid w:val="00D07CC6"/>
    <w:rsid w:val="00D31C67"/>
    <w:rsid w:val="00EF6EB7"/>
    <w:rsid w:val="00F868A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C4BA8"/>
  <w15:chartTrackingRefBased/>
  <w15:docId w15:val="{39AEE097-5481-4708-86A7-584C7300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06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0666"/>
  </w:style>
  <w:style w:type="paragraph" w:styleId="Footer">
    <w:name w:val="footer"/>
    <w:basedOn w:val="Normal"/>
    <w:link w:val="FooterChar"/>
    <w:uiPriority w:val="99"/>
    <w:unhideWhenUsed/>
    <w:rsid w:val="005B06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06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2020-11-06T06:58:00Z</dcterms:created>
  <dcterms:modified xsi:type="dcterms:W3CDTF">2020-11-06T06:58:00Z</dcterms:modified>
</cp:coreProperties>
</file>